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DEA1" w14:textId="77777777" w:rsidR="00CE7C9F" w:rsidRDefault="00176F3C">
      <w:pPr>
        <w:jc w:val="center"/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>A&amp;M Consolidated Powerlifting</w:t>
      </w:r>
    </w:p>
    <w:p w14:paraId="33EAA0DA" w14:textId="77777777" w:rsidR="00CE7C9F" w:rsidRDefault="00CE7C9F">
      <w:pPr>
        <w:jc w:val="center"/>
        <w:rPr>
          <w:rFonts w:ascii="Tahoma" w:eastAsia="Tahoma" w:hAnsi="Tahoma" w:cs="Tahoma"/>
          <w:sz w:val="40"/>
          <w:szCs w:val="40"/>
        </w:rPr>
      </w:pPr>
    </w:p>
    <w:p w14:paraId="4B29A748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This meet is a boys and girls meet and will be conducted in accordance with THSPA AND THSWPA rules and regulations. We will have 4 platforms will be staffed with certified powerlifting judges.  </w:t>
      </w:r>
    </w:p>
    <w:p w14:paraId="18035810" w14:textId="77777777" w:rsidR="00CE7C9F" w:rsidRDefault="00CE7C9F">
      <w:pPr>
        <w:rPr>
          <w:rFonts w:ascii="Tahoma" w:eastAsia="Tahoma" w:hAnsi="Tahoma" w:cs="Tahoma"/>
        </w:rPr>
      </w:pPr>
    </w:p>
    <w:p w14:paraId="53562EA9" w14:textId="77777777" w:rsidR="00CE7C9F" w:rsidRDefault="00CE7C9F">
      <w:pPr>
        <w:rPr>
          <w:rFonts w:ascii="Tahoma" w:eastAsia="Tahoma" w:hAnsi="Tahoma" w:cs="Tahoma"/>
        </w:rPr>
      </w:pPr>
    </w:p>
    <w:p w14:paraId="2C48E2DC" w14:textId="77777777" w:rsidR="00CE7C9F" w:rsidRDefault="00CE7C9F">
      <w:pPr>
        <w:rPr>
          <w:rFonts w:ascii="Tahoma" w:eastAsia="Tahoma" w:hAnsi="Tahoma" w:cs="Tahoma"/>
        </w:rPr>
      </w:pPr>
    </w:p>
    <w:p w14:paraId="0333E71F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Date: </w:t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January 12</w:t>
      </w:r>
      <w:r>
        <w:rPr>
          <w:rFonts w:ascii="Tahoma" w:eastAsia="Tahoma" w:hAnsi="Tahoma" w:cs="Tahoma"/>
          <w:vertAlign w:val="superscript"/>
        </w:rPr>
        <w:t>th</w:t>
      </w:r>
      <w:r>
        <w:rPr>
          <w:rFonts w:ascii="Tahoma" w:eastAsia="Tahoma" w:hAnsi="Tahoma" w:cs="Tahoma"/>
        </w:rPr>
        <w:t>, 2023</w:t>
      </w:r>
    </w:p>
    <w:p w14:paraId="79363187" w14:textId="77777777" w:rsidR="00CE7C9F" w:rsidRDefault="00CE7C9F">
      <w:pPr>
        <w:rPr>
          <w:rFonts w:ascii="Tahoma" w:eastAsia="Tahoma" w:hAnsi="Tahoma" w:cs="Tahoma"/>
        </w:rPr>
      </w:pPr>
    </w:p>
    <w:p w14:paraId="2F16FAC3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Divisions:  </w:t>
      </w:r>
      <w:r>
        <w:rPr>
          <w:rFonts w:ascii="Tahoma" w:eastAsia="Tahoma" w:hAnsi="Tahoma" w:cs="Tahoma"/>
        </w:rPr>
        <w:tab/>
        <w:t>BOYS AND GIRLS</w:t>
      </w:r>
    </w:p>
    <w:p w14:paraId="1F9ED8D8" w14:textId="77777777" w:rsidR="00CE7C9F" w:rsidRDefault="00CE7C9F">
      <w:pPr>
        <w:rPr>
          <w:rFonts w:ascii="Tahoma" w:eastAsia="Tahoma" w:hAnsi="Tahoma" w:cs="Tahoma"/>
        </w:rPr>
      </w:pPr>
    </w:p>
    <w:p w14:paraId="2BF18D51" w14:textId="77777777" w:rsidR="00CE7C9F" w:rsidRDefault="00176F3C">
      <w:pPr>
        <w:ind w:left="1440" w:hanging="14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</w:t>
      </w:r>
      <w:r>
        <w:rPr>
          <w:rFonts w:ascii="Tahoma" w:eastAsia="Tahoma" w:hAnsi="Tahoma" w:cs="Tahoma"/>
        </w:rPr>
        <w:t>ocation:</w:t>
      </w:r>
      <w:r>
        <w:rPr>
          <w:rFonts w:ascii="Tahoma" w:eastAsia="Tahoma" w:hAnsi="Tahoma" w:cs="Tahoma"/>
        </w:rPr>
        <w:tab/>
        <w:t>A&amp;M Consolidated High School</w:t>
      </w:r>
    </w:p>
    <w:p w14:paraId="6CC734C4" w14:textId="77777777" w:rsidR="00CE7C9F" w:rsidRDefault="00176F3C">
      <w:pPr>
        <w:ind w:left="1440" w:hanging="14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Roboto" w:eastAsia="Roboto" w:hAnsi="Roboto" w:cs="Roboto"/>
          <w:color w:val="202124"/>
          <w:sz w:val="21"/>
          <w:szCs w:val="21"/>
          <w:highlight w:val="white"/>
        </w:rPr>
        <w:t>1801 Harvey Mitchell Pkwy S, College Station, TX 77840</w:t>
      </w:r>
    </w:p>
    <w:p w14:paraId="314022F6" w14:textId="77777777" w:rsidR="00CE7C9F" w:rsidRDefault="00CE7C9F">
      <w:pPr>
        <w:ind w:left="1440" w:hanging="1440"/>
        <w:rPr>
          <w:rFonts w:ascii="Tahoma" w:eastAsia="Tahoma" w:hAnsi="Tahoma" w:cs="Tahoma"/>
        </w:rPr>
      </w:pPr>
    </w:p>
    <w:p w14:paraId="048A169B" w14:textId="77777777" w:rsidR="00CE7C9F" w:rsidRDefault="00176F3C">
      <w:pPr>
        <w:ind w:left="1440" w:hanging="14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  <w:t xml:space="preserve">We will Host in an Auxiliary Gym.  </w:t>
      </w:r>
      <w:r>
        <w:rPr>
          <w:rFonts w:ascii="Tahoma" w:eastAsia="Tahoma" w:hAnsi="Tahoma" w:cs="Tahoma"/>
          <w:b/>
          <w:u w:val="single"/>
        </w:rPr>
        <w:t>NO BLEACHERS- SPECTATORS MUST BRING OWN CHAIRS</w:t>
      </w:r>
    </w:p>
    <w:p w14:paraId="4091E69D" w14:textId="77777777" w:rsidR="00CE7C9F" w:rsidRDefault="00CE7C9F">
      <w:pPr>
        <w:rPr>
          <w:rFonts w:ascii="Tahoma" w:eastAsia="Tahoma" w:hAnsi="Tahoma" w:cs="Tahoma"/>
        </w:rPr>
      </w:pPr>
    </w:p>
    <w:p w14:paraId="3848F89E" w14:textId="77777777" w:rsidR="00CE7C9F" w:rsidRDefault="00176F3C">
      <w:pPr>
        <w:ind w:left="1440" w:hanging="144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Time:</w:t>
      </w:r>
      <w:r>
        <w:rPr>
          <w:rFonts w:ascii="Tahoma" w:eastAsia="Tahoma" w:hAnsi="Tahoma" w:cs="Tahoma"/>
        </w:rPr>
        <w:tab/>
        <w:t>Arrive at 3:30-4 PM for warm Up—We will begin lifting anywhere from 4:3</w:t>
      </w:r>
      <w:r>
        <w:rPr>
          <w:rFonts w:ascii="Tahoma" w:eastAsia="Tahoma" w:hAnsi="Tahoma" w:cs="Tahoma"/>
        </w:rPr>
        <w:t>0-5pm</w:t>
      </w:r>
    </w:p>
    <w:p w14:paraId="6276883C" w14:textId="77777777" w:rsidR="00CE7C9F" w:rsidRDefault="00CE7C9F">
      <w:pPr>
        <w:ind w:left="1440" w:hanging="1440"/>
        <w:rPr>
          <w:rFonts w:ascii="Tahoma" w:eastAsia="Tahoma" w:hAnsi="Tahoma" w:cs="Tahoma"/>
        </w:rPr>
      </w:pPr>
    </w:p>
    <w:p w14:paraId="78554088" w14:textId="77777777" w:rsidR="00CE7C9F" w:rsidRDefault="00176F3C">
      <w:pPr>
        <w:ind w:left="1440"/>
        <w:rPr>
          <w:rFonts w:ascii="Tahoma" w:eastAsia="Tahoma" w:hAnsi="Tahoma" w:cs="Tahoma"/>
          <w:u w:val="single"/>
        </w:rPr>
      </w:pPr>
      <w:r>
        <w:rPr>
          <w:rFonts w:ascii="Tahoma" w:eastAsia="Tahoma" w:hAnsi="Tahoma" w:cs="Tahoma"/>
          <w:u w:val="single"/>
        </w:rPr>
        <w:t>Have all lifters Boys and Girls with exact Body weight, openers, and assigned lifter number sent to me by Wednesday Morning January 11</w:t>
      </w:r>
      <w:r>
        <w:rPr>
          <w:rFonts w:ascii="Tahoma" w:eastAsia="Tahoma" w:hAnsi="Tahoma" w:cs="Tahoma"/>
          <w:u w:val="single"/>
          <w:vertAlign w:val="superscript"/>
        </w:rPr>
        <w:t>th</w:t>
      </w:r>
    </w:p>
    <w:p w14:paraId="7999A055" w14:textId="77777777" w:rsidR="00CE7C9F" w:rsidRDefault="00176F3C">
      <w:pPr>
        <w:ind w:left="1440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>Have the Lifter number on the Athletes hand when you show up. Complete the Weigh in the day before when you send</w:t>
      </w:r>
      <w:r>
        <w:rPr>
          <w:rFonts w:ascii="Tahoma" w:eastAsia="Tahoma" w:hAnsi="Tahoma" w:cs="Tahoma"/>
          <w:b/>
          <w:u w:val="single"/>
        </w:rPr>
        <w:t xml:space="preserve"> in your entries. Any Drops and Additions can be handled when you get here.  </w:t>
      </w:r>
    </w:p>
    <w:p w14:paraId="15A8D1B2" w14:textId="77777777" w:rsidR="00CE7C9F" w:rsidRDefault="00CE7C9F">
      <w:pPr>
        <w:ind w:left="1440"/>
        <w:rPr>
          <w:rFonts w:ascii="Tahoma" w:eastAsia="Tahoma" w:hAnsi="Tahoma" w:cs="Tahoma"/>
          <w:b/>
          <w:u w:val="single"/>
        </w:rPr>
      </w:pPr>
    </w:p>
    <w:p w14:paraId="08815409" w14:textId="77777777" w:rsidR="00CE7C9F" w:rsidRDefault="00176F3C">
      <w:pPr>
        <w:ind w:left="1440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 xml:space="preserve">Use the Google Doc. to send in Entries. I can copy and paste it into the Meet Program. </w:t>
      </w:r>
    </w:p>
    <w:p w14:paraId="6481A3DA" w14:textId="77777777" w:rsidR="00CE7C9F" w:rsidRDefault="00CE7C9F">
      <w:pPr>
        <w:rPr>
          <w:rFonts w:ascii="Tahoma" w:eastAsia="Tahoma" w:hAnsi="Tahoma" w:cs="Tahoma"/>
        </w:rPr>
      </w:pPr>
    </w:p>
    <w:p w14:paraId="5C77C014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Contact</w:t>
      </w:r>
      <w:r>
        <w:rPr>
          <w:rFonts w:ascii="Tahoma" w:eastAsia="Tahoma" w:hAnsi="Tahoma" w:cs="Tahoma"/>
        </w:rPr>
        <w:tab/>
        <w:t>Bart Harris</w:t>
      </w:r>
    </w:p>
    <w:p w14:paraId="7910AFF4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>Cell:</w:t>
      </w:r>
      <w:r>
        <w:rPr>
          <w:rFonts w:ascii="Tahoma" w:eastAsia="Tahoma" w:hAnsi="Tahoma" w:cs="Tahoma"/>
        </w:rPr>
        <w:tab/>
        <w:t xml:space="preserve"> 254-493-1783</w:t>
      </w:r>
    </w:p>
    <w:p w14:paraId="103B2B0A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>E-Mail: bharris@csisd.org</w:t>
      </w:r>
    </w:p>
    <w:p w14:paraId="48EEDACD" w14:textId="77777777" w:rsidR="00CE7C9F" w:rsidRDefault="00CE7C9F">
      <w:pPr>
        <w:rPr>
          <w:rFonts w:ascii="Tahoma" w:eastAsia="Tahoma" w:hAnsi="Tahoma" w:cs="Tahoma"/>
        </w:rPr>
      </w:pPr>
    </w:p>
    <w:p w14:paraId="0E4CBED8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We will not present Medals or Trophies</w:t>
      </w:r>
    </w:p>
    <w:p w14:paraId="31422C2D" w14:textId="77777777" w:rsidR="00CE7C9F" w:rsidRDefault="00CE7C9F">
      <w:pPr>
        <w:rPr>
          <w:rFonts w:ascii="Tahoma" w:eastAsia="Tahoma" w:hAnsi="Tahoma" w:cs="Tahoma"/>
        </w:rPr>
      </w:pPr>
    </w:p>
    <w:p w14:paraId="52A58DAB" w14:textId="77777777" w:rsidR="00CE7C9F" w:rsidRDefault="00CE7C9F">
      <w:pPr>
        <w:rPr>
          <w:rFonts w:ascii="Tahoma" w:eastAsia="Tahoma" w:hAnsi="Tahoma" w:cs="Tahoma"/>
        </w:rPr>
      </w:pPr>
    </w:p>
    <w:p w14:paraId="3438B25D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Teams Attending:   </w:t>
      </w:r>
      <w:r>
        <w:rPr>
          <w:rFonts w:ascii="Tahoma" w:eastAsia="Tahoma" w:hAnsi="Tahoma" w:cs="Tahoma"/>
        </w:rPr>
        <w:tab/>
        <w:t xml:space="preserve">A&amp;M CONSOL—Boys and Girls </w:t>
      </w:r>
      <w:r>
        <w:rPr>
          <w:rFonts w:ascii="Tahoma" w:eastAsia="Tahoma" w:hAnsi="Tahoma" w:cs="Tahoma"/>
          <w:b/>
        </w:rPr>
        <w:t>Use Lifters Numbers 1-70</w:t>
      </w:r>
    </w:p>
    <w:p w14:paraId="7E1F5A12" w14:textId="77777777" w:rsidR="00CE7C9F" w:rsidRDefault="00176F3C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College Station—Boys and Girls </w:t>
      </w:r>
      <w:r>
        <w:rPr>
          <w:rFonts w:ascii="Tahoma" w:eastAsia="Tahoma" w:hAnsi="Tahoma" w:cs="Tahoma"/>
          <w:b/>
        </w:rPr>
        <w:t>Use Lifter Numbers: 71-120</w:t>
      </w:r>
    </w:p>
    <w:p w14:paraId="13CF5EE6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</w:r>
      <w:r>
        <w:rPr>
          <w:rFonts w:ascii="Tahoma" w:eastAsia="Tahoma" w:hAnsi="Tahoma" w:cs="Tahoma"/>
        </w:rPr>
        <w:tab/>
        <w:t xml:space="preserve">Robinson—Boys and Girls:  </w:t>
      </w:r>
      <w:r>
        <w:rPr>
          <w:rFonts w:ascii="Tahoma" w:eastAsia="Tahoma" w:hAnsi="Tahoma" w:cs="Tahoma"/>
          <w:b/>
        </w:rPr>
        <w:t>Use Lifter Numbers 121+</w:t>
      </w:r>
    </w:p>
    <w:p w14:paraId="157868DC" w14:textId="77777777" w:rsidR="00CE7C9F" w:rsidRDefault="00CE7C9F">
      <w:pPr>
        <w:rPr>
          <w:rFonts w:ascii="Tahoma" w:eastAsia="Tahoma" w:hAnsi="Tahoma" w:cs="Tahoma"/>
        </w:rPr>
      </w:pPr>
    </w:p>
    <w:p w14:paraId="475B8874" w14:textId="77777777" w:rsidR="00CE7C9F" w:rsidRDefault="00CE7C9F">
      <w:pPr>
        <w:rPr>
          <w:rFonts w:ascii="Tahoma" w:eastAsia="Tahoma" w:hAnsi="Tahoma" w:cs="Tahoma"/>
        </w:rPr>
      </w:pPr>
    </w:p>
    <w:p w14:paraId="1D8E9D63" w14:textId="77777777" w:rsidR="00CE7C9F" w:rsidRDefault="00CE7C9F">
      <w:pPr>
        <w:rPr>
          <w:rFonts w:ascii="Tahoma" w:eastAsia="Tahoma" w:hAnsi="Tahoma" w:cs="Tahoma"/>
        </w:rPr>
      </w:pPr>
    </w:p>
    <w:p w14:paraId="0338B13D" w14:textId="77777777" w:rsidR="00CE7C9F" w:rsidRDefault="00176F3C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noProof/>
        </w:rPr>
        <w:lastRenderedPageBreak/>
        <w:drawing>
          <wp:inline distT="0" distB="0" distL="0" distR="0" wp14:anchorId="30F43592" wp14:editId="23B7F5AA">
            <wp:extent cx="5753100" cy="40957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09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E7C9F">
      <w:pgSz w:w="12240" w:h="15840"/>
      <w:pgMar w:top="1296" w:right="1584" w:bottom="1296" w:left="15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9F"/>
    <w:rsid w:val="00176F3C"/>
    <w:rsid w:val="00C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90E8"/>
  <w15:docId w15:val="{C846629C-676B-4F03-9833-7DBE9924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C70F09"/>
    <w:rPr>
      <w:color w:val="0000FF"/>
      <w:u w:val="single"/>
    </w:rPr>
  </w:style>
  <w:style w:type="character" w:styleId="FollowedHyperlink">
    <w:name w:val="FollowedHyperlink"/>
    <w:basedOn w:val="DefaultParagraphFont"/>
    <w:rsid w:val="008367C2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2pEBfVZSl4VnNRV921KtFlSQNQ==">AMUW2mWkVDXf5JTj0kjp9x4WNdY5A6tvOSoSu5mFEb7ldWFN3YwFLp8anHADCVlFb3gh31Gwgu5W3hTH/+jKPq14pjR0m1ofgHiQcEb8cu74RylBpQ6GApM=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bhdu</dc:creator>
  <cp:lastModifiedBy>Kavanaugh, William</cp:lastModifiedBy>
  <cp:revision>2</cp:revision>
  <dcterms:created xsi:type="dcterms:W3CDTF">2023-01-09T23:30:00Z</dcterms:created>
  <dcterms:modified xsi:type="dcterms:W3CDTF">2023-01-09T23:30:00Z</dcterms:modified>
</cp:coreProperties>
</file>